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3C3684" w:rsidRDefault="00F33CD5" w:rsidP="00F13154">
      <w:pPr>
        <w:pStyle w:val="Zkladntextodsazen"/>
        <w:spacing w:before="120" w:after="120" w:line="260" w:lineRule="exact"/>
        <w:jc w:val="center"/>
        <w:rPr>
          <w:rFonts w:ascii="Arial" w:hAnsi="Arial" w:cs="Arial"/>
          <w:b/>
          <w:bCs/>
          <w:sz w:val="22"/>
          <w:szCs w:val="22"/>
        </w:rPr>
      </w:pPr>
      <w:r w:rsidRPr="00F33CD5">
        <w:rPr>
          <w:rFonts w:ascii="Arial" w:hAnsi="Arial" w:cs="Arial"/>
          <w:b/>
          <w:bCs/>
          <w:sz w:val="22"/>
          <w:szCs w:val="22"/>
        </w:rPr>
        <w:t xml:space="preserve"> II/152 Jaroměřice nad Rokytnou </w:t>
      </w:r>
      <w:r>
        <w:rPr>
          <w:rFonts w:ascii="Arial" w:hAnsi="Arial" w:cs="Arial"/>
          <w:b/>
          <w:bCs/>
          <w:sz w:val="22"/>
          <w:szCs w:val="22"/>
        </w:rPr>
        <w:t>–</w:t>
      </w:r>
      <w:r w:rsidRPr="00F33CD5">
        <w:rPr>
          <w:rFonts w:ascii="Arial" w:hAnsi="Arial" w:cs="Arial"/>
          <w:b/>
          <w:bCs/>
          <w:sz w:val="22"/>
          <w:szCs w:val="22"/>
        </w:rPr>
        <w:t xml:space="preserve"> průtah</w:t>
      </w:r>
    </w:p>
    <w:p w:rsidR="00F33CD5" w:rsidRDefault="00F33CD5"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FF2EB3">
        <w:rPr>
          <w:rFonts w:ascii="Arial" w:eastAsia="MS Mincho" w:hAnsi="Arial" w:cs="Arial"/>
          <w:sz w:val="22"/>
          <w:szCs w:val="22"/>
        </w:rPr>
        <w:t>1882/</w:t>
      </w:r>
      <w:r w:rsidR="00270D48" w:rsidRPr="00C52E96">
        <w:rPr>
          <w:rFonts w:ascii="Arial" w:eastAsia="MS Mincho" w:hAnsi="Arial" w:cs="Arial"/>
          <w:sz w:val="22"/>
          <w:szCs w:val="22"/>
        </w:rPr>
        <w:t xml:space="preserve">57, </w:t>
      </w:r>
      <w:r w:rsidR="00FF2EB3">
        <w:rPr>
          <w:rFonts w:ascii="Arial" w:eastAsia="MS Mincho" w:hAnsi="Arial" w:cs="Arial"/>
          <w:sz w:val="22"/>
          <w:szCs w:val="22"/>
        </w:rPr>
        <w:t>586 01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 xml:space="preserve">ástupce pro věci technické: </w:t>
      </w:r>
      <w:r w:rsidR="00542757">
        <w:rPr>
          <w:rFonts w:ascii="Arial" w:eastAsia="MS Mincho" w:hAnsi="Arial" w:cs="Arial"/>
          <w:sz w:val="22"/>
          <w:szCs w:val="22"/>
        </w:rPr>
        <w:t xml:space="preserve">Ing. Jiří Lojda, </w:t>
      </w:r>
      <w:r w:rsidR="007731AB" w:rsidRPr="007731AB">
        <w:rPr>
          <w:rFonts w:ascii="Arial" w:eastAsia="MS Mincho" w:hAnsi="Arial" w:cs="Arial"/>
          <w:sz w:val="22"/>
          <w:szCs w:val="22"/>
        </w:rPr>
        <w:t xml:space="preserve">Ing. </w:t>
      </w:r>
      <w:r w:rsidR="007F6EBD">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F33CD5">
        <w:rPr>
          <w:rFonts w:ascii="Arial" w:hAnsi="Arial" w:cs="Arial"/>
          <w:sz w:val="22"/>
          <w:szCs w:val="22"/>
        </w:rPr>
        <w:t>Komerční banka a.s.</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F33CD5">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33CD5" w:rsidRDefault="00AA02D9" w:rsidP="00F33CD5">
      <w:pPr>
        <w:spacing w:line="264" w:lineRule="auto"/>
        <w:jc w:val="both"/>
        <w:rPr>
          <w:rFonts w:ascii="Arial" w:eastAsia="MS Mincho" w:hAnsi="Arial" w:cs="Arial"/>
          <w:sz w:val="22"/>
          <w:szCs w:val="22"/>
        </w:rPr>
      </w:pPr>
      <w:r w:rsidRPr="00F33CD5">
        <w:rPr>
          <w:rFonts w:ascii="Arial" w:hAnsi="Arial" w:cs="Arial"/>
          <w:sz w:val="22"/>
          <w:szCs w:val="22"/>
        </w:rPr>
        <w:t>Příkazník</w:t>
      </w:r>
      <w:r w:rsidR="009907FC" w:rsidRPr="00F33CD5">
        <w:rPr>
          <w:rFonts w:ascii="Arial" w:hAnsi="Arial" w:cs="Arial"/>
          <w:sz w:val="22"/>
          <w:szCs w:val="22"/>
        </w:rPr>
        <w:t xml:space="preserve"> se zavazuje, že </w:t>
      </w:r>
      <w:r w:rsidR="00D15B14" w:rsidRPr="00F33CD5">
        <w:rPr>
          <w:rFonts w:ascii="Arial" w:hAnsi="Arial" w:cs="Arial"/>
          <w:sz w:val="22"/>
          <w:szCs w:val="22"/>
        </w:rPr>
        <w:t xml:space="preserve">pro příkazce </w:t>
      </w:r>
      <w:r w:rsidR="009907FC" w:rsidRPr="00F33CD5">
        <w:rPr>
          <w:rFonts w:ascii="Arial" w:hAnsi="Arial" w:cs="Arial"/>
          <w:sz w:val="22"/>
          <w:szCs w:val="22"/>
        </w:rPr>
        <w:t xml:space="preserve">za podmínek dohodnutých v této smlouvě </w:t>
      </w:r>
      <w:r w:rsidR="00F3223D" w:rsidRPr="00F33CD5">
        <w:rPr>
          <w:rFonts w:ascii="Arial" w:hAnsi="Arial" w:cs="Arial"/>
          <w:sz w:val="22"/>
          <w:szCs w:val="22"/>
        </w:rPr>
        <w:t xml:space="preserve">vykoná </w:t>
      </w:r>
      <w:r w:rsidR="00D15B14" w:rsidRPr="00F33CD5">
        <w:rPr>
          <w:rFonts w:ascii="Arial" w:hAnsi="Arial" w:cs="Arial"/>
          <w:sz w:val="22"/>
          <w:szCs w:val="22"/>
        </w:rPr>
        <w:t xml:space="preserve">jeho </w:t>
      </w:r>
      <w:r w:rsidR="009907FC" w:rsidRPr="00F33CD5">
        <w:rPr>
          <w:rFonts w:ascii="Arial" w:hAnsi="Arial" w:cs="Arial"/>
          <w:sz w:val="22"/>
          <w:szCs w:val="22"/>
        </w:rPr>
        <w:t>jménem</w:t>
      </w:r>
      <w:r w:rsidR="005C75AB" w:rsidRPr="00F33CD5">
        <w:rPr>
          <w:rFonts w:ascii="Arial" w:hAnsi="Arial" w:cs="Arial"/>
          <w:sz w:val="22"/>
          <w:szCs w:val="22"/>
        </w:rPr>
        <w:t xml:space="preserve"> a na jeho účet </w:t>
      </w:r>
      <w:r w:rsidR="00D15B14" w:rsidRPr="00F33CD5">
        <w:rPr>
          <w:rFonts w:ascii="Arial" w:hAnsi="Arial" w:cs="Arial"/>
          <w:sz w:val="22"/>
          <w:szCs w:val="22"/>
        </w:rPr>
        <w:t>činnost</w:t>
      </w:r>
      <w:r w:rsidR="005C75AB" w:rsidRPr="00F33CD5">
        <w:rPr>
          <w:rFonts w:ascii="Arial" w:hAnsi="Arial" w:cs="Arial"/>
          <w:sz w:val="22"/>
          <w:szCs w:val="22"/>
        </w:rPr>
        <w:t xml:space="preserve"> „t</w:t>
      </w:r>
      <w:r w:rsidR="009907FC" w:rsidRPr="00F33CD5">
        <w:rPr>
          <w:rFonts w:ascii="Arial" w:hAnsi="Arial" w:cs="Arial"/>
          <w:sz w:val="22"/>
          <w:szCs w:val="22"/>
        </w:rPr>
        <w:t>echnick</w:t>
      </w:r>
      <w:r w:rsidR="005C75AB" w:rsidRPr="00F33CD5">
        <w:rPr>
          <w:rFonts w:ascii="Arial" w:hAnsi="Arial" w:cs="Arial"/>
          <w:sz w:val="22"/>
          <w:szCs w:val="22"/>
        </w:rPr>
        <w:t>ého dozoru stavebníka“ (dále též „</w:t>
      </w:r>
      <w:r w:rsidR="009907FC" w:rsidRPr="00F33CD5">
        <w:rPr>
          <w:rFonts w:ascii="Arial" w:hAnsi="Arial" w:cs="Arial"/>
          <w:sz w:val="22"/>
          <w:szCs w:val="22"/>
        </w:rPr>
        <w:t>TD</w:t>
      </w:r>
      <w:r w:rsidR="005C75AB" w:rsidRPr="00F33CD5">
        <w:rPr>
          <w:rFonts w:ascii="Arial" w:hAnsi="Arial" w:cs="Arial"/>
          <w:sz w:val="22"/>
          <w:szCs w:val="22"/>
        </w:rPr>
        <w:t>“</w:t>
      </w:r>
      <w:r w:rsidR="009907FC" w:rsidRPr="00F33CD5">
        <w:rPr>
          <w:rFonts w:ascii="Arial" w:hAnsi="Arial" w:cs="Arial"/>
          <w:sz w:val="22"/>
          <w:szCs w:val="22"/>
        </w:rPr>
        <w:t>) spočívající v zajištění kontroly (shody) a dohledu nad plněním smluvních závazků zhotovitele stavby, se zvláštním důrazem na</w:t>
      </w:r>
      <w:r w:rsidR="005064E5" w:rsidRPr="00F33CD5">
        <w:rPr>
          <w:rFonts w:ascii="Arial" w:hAnsi="Arial" w:cs="Arial"/>
          <w:sz w:val="22"/>
          <w:szCs w:val="22"/>
        </w:rPr>
        <w:t> </w:t>
      </w:r>
      <w:r w:rsidR="009907FC" w:rsidRPr="00F33CD5">
        <w:rPr>
          <w:rFonts w:ascii="Arial" w:hAnsi="Arial" w:cs="Arial"/>
          <w:sz w:val="22"/>
          <w:szCs w:val="22"/>
        </w:rPr>
        <w:t>kvalitu a způsob provádění prací specifikovaných ve smlouvě o dílo na akci</w:t>
      </w:r>
      <w:r w:rsidR="00E00041" w:rsidRPr="00F33CD5">
        <w:rPr>
          <w:rFonts w:ascii="Arial" w:hAnsi="Arial" w:cs="Arial"/>
          <w:sz w:val="22"/>
          <w:szCs w:val="22"/>
        </w:rPr>
        <w:t xml:space="preserve"> </w:t>
      </w:r>
      <w:r w:rsidR="00F33CD5" w:rsidRPr="00F33CD5">
        <w:rPr>
          <w:rFonts w:ascii="Arial" w:hAnsi="Arial" w:cs="Arial"/>
          <w:b/>
          <w:bCs/>
          <w:sz w:val="22"/>
          <w:szCs w:val="22"/>
        </w:rPr>
        <w:t>II/152 Jaroměřice nad Rokytnou - průtah</w:t>
      </w:r>
      <w:r w:rsidR="00F33CD5" w:rsidRPr="00F33CD5">
        <w:rPr>
          <w:rFonts w:ascii="Arial" w:hAnsi="Arial" w:cs="Arial"/>
          <w:sz w:val="22"/>
          <w:szCs w:val="22"/>
        </w:rPr>
        <w:t xml:space="preserve"> </w:t>
      </w:r>
      <w:r w:rsidR="00355D30" w:rsidRPr="00F33CD5">
        <w:rPr>
          <w:rFonts w:ascii="Arial" w:hAnsi="Arial" w:cs="Arial"/>
          <w:sz w:val="22"/>
          <w:szCs w:val="22"/>
        </w:rPr>
        <w:t xml:space="preserve">(dále též smlouvy o dílo), která bude realizována </w:t>
      </w:r>
      <w:r w:rsidR="00F33CD5">
        <w:rPr>
          <w:rFonts w:ascii="Arial" w:eastAsia="MS Mincho" w:hAnsi="Arial" w:cs="Arial"/>
          <w:sz w:val="22"/>
          <w:szCs w:val="22"/>
        </w:rPr>
        <w:t>dle projektové dokumentace „</w:t>
      </w:r>
      <w:r w:rsidR="00F33CD5" w:rsidRPr="00CC006B">
        <w:rPr>
          <w:rFonts w:ascii="Arial" w:eastAsia="MS Mincho" w:hAnsi="Arial" w:cs="Arial"/>
          <w:sz w:val="22"/>
          <w:szCs w:val="22"/>
        </w:rPr>
        <w:t>I</w:t>
      </w:r>
      <w:r w:rsidR="00F33CD5">
        <w:rPr>
          <w:rFonts w:ascii="Arial" w:eastAsia="MS Mincho" w:hAnsi="Arial" w:cs="Arial"/>
          <w:sz w:val="22"/>
          <w:szCs w:val="22"/>
        </w:rPr>
        <w:t>I</w:t>
      </w:r>
      <w:r w:rsidR="00F33CD5" w:rsidRPr="00CC006B">
        <w:rPr>
          <w:rFonts w:ascii="Arial" w:eastAsia="MS Mincho" w:hAnsi="Arial" w:cs="Arial"/>
          <w:sz w:val="22"/>
          <w:szCs w:val="22"/>
        </w:rPr>
        <w:t>/152 Jaroměřice nad Rokytnou – průtah, 1. stavba</w:t>
      </w:r>
      <w:r w:rsidR="00F33CD5">
        <w:rPr>
          <w:rFonts w:ascii="Arial" w:eastAsia="MS Mincho" w:hAnsi="Arial" w:cs="Arial"/>
          <w:sz w:val="22"/>
          <w:szCs w:val="22"/>
        </w:rPr>
        <w:t xml:space="preserve">“, </w:t>
      </w:r>
      <w:r w:rsidR="00F33CD5" w:rsidRPr="00082F1D">
        <w:rPr>
          <w:rFonts w:ascii="Arial" w:hAnsi="Arial" w:cs="Arial"/>
          <w:sz w:val="22"/>
          <w:szCs w:val="22"/>
        </w:rPr>
        <w:t xml:space="preserve">„II/152 Jaroměřice </w:t>
      </w:r>
      <w:r w:rsidR="00F33CD5" w:rsidRPr="00145B7F">
        <w:rPr>
          <w:rFonts w:ascii="Arial" w:hAnsi="Arial" w:cs="Arial"/>
          <w:sz w:val="22"/>
          <w:szCs w:val="22"/>
        </w:rPr>
        <w:t xml:space="preserve">nad Rokytnou – průtah, 2. stavba“ </w:t>
      </w:r>
      <w:r w:rsidR="00F33CD5">
        <w:rPr>
          <w:rFonts w:ascii="Arial" w:hAnsi="Arial" w:cs="Arial"/>
          <w:sz w:val="22"/>
          <w:szCs w:val="22"/>
        </w:rPr>
        <w:t xml:space="preserve">vypracované ve stupni PDPS </w:t>
      </w:r>
      <w:r w:rsidR="00F33CD5" w:rsidRPr="00CC006B">
        <w:rPr>
          <w:rFonts w:ascii="Arial" w:hAnsi="Arial" w:cs="Arial"/>
          <w:sz w:val="22"/>
          <w:szCs w:val="22"/>
        </w:rPr>
        <w:t>společností PIS PECHAL, s.r.o., Lidická 42, 602 00 Brno</w:t>
      </w:r>
      <w:r w:rsidR="00F33CD5">
        <w:rPr>
          <w:rFonts w:ascii="Arial" w:hAnsi="Arial" w:cs="Arial"/>
          <w:sz w:val="22"/>
          <w:szCs w:val="22"/>
        </w:rPr>
        <w:t xml:space="preserve">, IČO </w:t>
      </w:r>
      <w:r w:rsidR="00F33CD5" w:rsidRPr="00B6677F">
        <w:rPr>
          <w:rFonts w:ascii="Arial" w:hAnsi="Arial" w:cs="Arial"/>
          <w:sz w:val="22"/>
          <w:szCs w:val="22"/>
        </w:rPr>
        <w:t>02365952</w:t>
      </w:r>
      <w:r w:rsidR="00F33CD5">
        <w:rPr>
          <w:rFonts w:ascii="Arial" w:hAnsi="Arial" w:cs="Arial"/>
          <w:sz w:val="22"/>
          <w:szCs w:val="22"/>
        </w:rPr>
        <w:t xml:space="preserve"> a projektové dokumentace </w:t>
      </w:r>
      <w:r w:rsidR="00F33CD5" w:rsidRPr="00CC006B">
        <w:rPr>
          <w:rFonts w:ascii="Arial" w:eastAsia="MS Mincho" w:hAnsi="Arial" w:cs="Arial"/>
          <w:sz w:val="22"/>
          <w:szCs w:val="22"/>
        </w:rPr>
        <w:t>„II/152 Jaroměřice nad Rokytnou – průtah, most ev. č. 152</w:t>
      </w:r>
      <w:r w:rsidR="00F33CD5" w:rsidRPr="00CC006B">
        <w:rPr>
          <w:rFonts w:ascii="Cambria Math" w:eastAsia="MS Mincho" w:hAnsi="Cambria Math" w:cs="Cambria Math"/>
          <w:sz w:val="22"/>
          <w:szCs w:val="22"/>
        </w:rPr>
        <w:t>‐</w:t>
      </w:r>
      <w:r w:rsidR="00F33CD5" w:rsidRPr="00CC006B">
        <w:rPr>
          <w:rFonts w:ascii="Arial" w:eastAsia="MS Mincho" w:hAnsi="Arial" w:cs="Arial"/>
          <w:sz w:val="22"/>
          <w:szCs w:val="22"/>
        </w:rPr>
        <w:t>019, PD“</w:t>
      </w:r>
      <w:r w:rsidR="00F33CD5">
        <w:rPr>
          <w:rFonts w:ascii="Arial" w:eastAsia="MS Mincho" w:hAnsi="Arial" w:cs="Arial"/>
          <w:sz w:val="22"/>
          <w:szCs w:val="22"/>
        </w:rPr>
        <w:t xml:space="preserve"> vypracované ve stupni PDPS společností </w:t>
      </w:r>
      <w:r w:rsidR="00F33CD5" w:rsidRPr="00E42153">
        <w:rPr>
          <w:rFonts w:ascii="Arial" w:eastAsia="MS Mincho" w:hAnsi="Arial" w:cs="Arial"/>
          <w:sz w:val="22"/>
          <w:szCs w:val="22"/>
        </w:rPr>
        <w:t>Mostní projekce s. r. o., Jana Babáka 2733/11, 612 00 Brno</w:t>
      </w:r>
      <w:r w:rsidR="00F33CD5" w:rsidRPr="003F336D">
        <w:rPr>
          <w:rFonts w:ascii="Arial" w:hAnsi="Arial" w:cs="Arial"/>
          <w:spacing w:val="-2"/>
          <w:sz w:val="22"/>
        </w:rPr>
        <w:t xml:space="preserve">, IČO </w:t>
      </w:r>
      <w:r w:rsidR="00F33CD5" w:rsidRPr="00B6677F">
        <w:rPr>
          <w:rFonts w:ascii="Arial" w:hAnsi="Arial" w:cs="Arial"/>
          <w:spacing w:val="-2"/>
          <w:sz w:val="22"/>
        </w:rPr>
        <w:t>06754449</w:t>
      </w:r>
      <w:r w:rsidR="00F33CD5">
        <w:rPr>
          <w:rFonts w:ascii="Arial" w:eastAsia="MS Mincho" w:hAnsi="Arial" w:cs="Arial"/>
          <w:sz w:val="22"/>
          <w:szCs w:val="22"/>
        </w:rPr>
        <w:t xml:space="preserve"> </w:t>
      </w:r>
      <w:r w:rsidR="00F33CD5" w:rsidRPr="0064670D">
        <w:rPr>
          <w:rFonts w:ascii="Arial" w:eastAsia="MS Mincho" w:hAnsi="Arial" w:cs="Arial"/>
          <w:sz w:val="22"/>
          <w:szCs w:val="22"/>
        </w:rPr>
        <w:t>v členění stavebních objektů (dle soupisu prací), jejichž investorem je Kraj Vysočina.</w:t>
      </w:r>
    </w:p>
    <w:p w:rsidR="00392621" w:rsidRPr="00F33CD5" w:rsidRDefault="00AA02D9" w:rsidP="006459C8">
      <w:pPr>
        <w:pStyle w:val="Zkladntextodsazen21"/>
        <w:numPr>
          <w:ilvl w:val="1"/>
          <w:numId w:val="19"/>
        </w:numPr>
        <w:spacing w:before="120" w:line="260" w:lineRule="exact"/>
        <w:rPr>
          <w:rFonts w:ascii="Arial" w:hAnsi="Arial" w:cs="Arial"/>
          <w:sz w:val="22"/>
          <w:szCs w:val="22"/>
        </w:rPr>
      </w:pPr>
      <w:r w:rsidRPr="00F33CD5">
        <w:rPr>
          <w:rFonts w:ascii="Arial" w:hAnsi="Arial" w:cs="Arial"/>
          <w:sz w:val="22"/>
          <w:szCs w:val="22"/>
        </w:rPr>
        <w:t>Příkazce</w:t>
      </w:r>
      <w:r w:rsidR="00392621" w:rsidRPr="00F33CD5">
        <w:rPr>
          <w:rFonts w:ascii="Arial" w:hAnsi="Arial" w:cs="Arial"/>
          <w:sz w:val="22"/>
          <w:szCs w:val="22"/>
        </w:rPr>
        <w:t xml:space="preserve"> se zavazuje, že za výkon </w:t>
      </w:r>
      <w:r w:rsidR="0090230A" w:rsidRPr="00F33CD5">
        <w:rPr>
          <w:rFonts w:ascii="Arial" w:hAnsi="Arial" w:cs="Arial"/>
          <w:sz w:val="22"/>
          <w:szCs w:val="22"/>
        </w:rPr>
        <w:t xml:space="preserve">TD </w:t>
      </w:r>
      <w:r w:rsidR="00392621" w:rsidRPr="00F33CD5">
        <w:rPr>
          <w:rFonts w:ascii="Arial" w:hAnsi="Arial" w:cs="Arial"/>
          <w:sz w:val="22"/>
          <w:szCs w:val="22"/>
        </w:rPr>
        <w:t xml:space="preserve">podle této smlouvy zaplatí </w:t>
      </w:r>
      <w:r w:rsidRPr="00F33CD5">
        <w:rPr>
          <w:rFonts w:ascii="Arial" w:hAnsi="Arial" w:cs="Arial"/>
          <w:sz w:val="22"/>
          <w:szCs w:val="22"/>
        </w:rPr>
        <w:t>příkazníkovi</w:t>
      </w:r>
      <w:r w:rsidR="00392621" w:rsidRPr="00F33CD5">
        <w:rPr>
          <w:rFonts w:ascii="Arial" w:hAnsi="Arial" w:cs="Arial"/>
          <w:sz w:val="22"/>
          <w:szCs w:val="22"/>
        </w:rPr>
        <w:t xml:space="preserve"> dohodnutou </w:t>
      </w:r>
      <w:r w:rsidR="008A6FDE" w:rsidRPr="00F33CD5">
        <w:rPr>
          <w:rFonts w:ascii="Arial" w:hAnsi="Arial" w:cs="Arial"/>
          <w:sz w:val="22"/>
          <w:szCs w:val="22"/>
        </w:rPr>
        <w:t>odměnu</w:t>
      </w:r>
      <w:r w:rsidR="00392621" w:rsidRPr="00F33CD5">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4364E9">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355D30" w:rsidRDefault="00D72EB6" w:rsidP="00501065">
      <w:pPr>
        <w:pStyle w:val="Zkladntextodsazen"/>
        <w:tabs>
          <w:tab w:val="left" w:pos="567"/>
        </w:tabs>
        <w:spacing w:line="260" w:lineRule="exact"/>
        <w:jc w:val="both"/>
        <w:rPr>
          <w:rFonts w:ascii="Arial" w:hAnsi="Arial" w:cs="Arial"/>
          <w:sz w:val="22"/>
          <w:szCs w:val="22"/>
          <w:u w:val="single"/>
        </w:rPr>
      </w:pPr>
      <w:r w:rsidRPr="00355D30">
        <w:rPr>
          <w:rFonts w:ascii="Arial" w:hAnsi="Arial" w:cs="Arial"/>
          <w:sz w:val="22"/>
          <w:szCs w:val="22"/>
          <w:u w:val="single"/>
        </w:rPr>
        <w:t>Přepokládané termíny stavebních prací:</w:t>
      </w:r>
    </w:p>
    <w:p w:rsidR="003F1FBD" w:rsidRPr="00355D30" w:rsidRDefault="003F1FBD" w:rsidP="003F1FBD">
      <w:pPr>
        <w:pStyle w:val="Zkladntextodsazen"/>
        <w:tabs>
          <w:tab w:val="left" w:pos="567"/>
        </w:tabs>
        <w:spacing w:line="260" w:lineRule="exact"/>
        <w:jc w:val="both"/>
        <w:rPr>
          <w:rFonts w:ascii="Arial" w:hAnsi="Arial" w:cs="Arial"/>
          <w:sz w:val="22"/>
          <w:szCs w:val="22"/>
        </w:rPr>
      </w:pPr>
      <w:r w:rsidRPr="00355D30">
        <w:rPr>
          <w:rFonts w:ascii="Arial" w:hAnsi="Arial" w:cs="Arial"/>
          <w:sz w:val="22"/>
          <w:szCs w:val="22"/>
        </w:rPr>
        <w:t>Zahájení realizace stavby – předání staveniště</w:t>
      </w:r>
      <w:r w:rsidRPr="00355D30">
        <w:rPr>
          <w:rFonts w:ascii="Arial" w:hAnsi="Arial" w:cs="Arial"/>
          <w:sz w:val="22"/>
          <w:szCs w:val="22"/>
        </w:rPr>
        <w:tab/>
      </w:r>
      <w:r w:rsidRPr="00355D30">
        <w:rPr>
          <w:rFonts w:ascii="Arial" w:hAnsi="Arial" w:cs="Arial"/>
          <w:sz w:val="22"/>
          <w:szCs w:val="22"/>
        </w:rPr>
        <w:tab/>
      </w:r>
      <w:r w:rsidR="00216B95" w:rsidRPr="00355D30">
        <w:rPr>
          <w:rFonts w:ascii="Arial" w:hAnsi="Arial" w:cs="Arial"/>
          <w:sz w:val="22"/>
          <w:szCs w:val="22"/>
        </w:rPr>
        <w:tab/>
      </w:r>
      <w:r w:rsidRPr="00355D30">
        <w:rPr>
          <w:rFonts w:ascii="Arial" w:hAnsi="Arial" w:cs="Arial"/>
          <w:sz w:val="22"/>
          <w:szCs w:val="22"/>
        </w:rPr>
        <w:t>0</w:t>
      </w:r>
      <w:r w:rsidR="004B1793">
        <w:rPr>
          <w:rFonts w:ascii="Arial" w:hAnsi="Arial" w:cs="Arial"/>
          <w:sz w:val="22"/>
          <w:szCs w:val="22"/>
        </w:rPr>
        <w:t>5</w:t>
      </w:r>
      <w:r w:rsidRPr="00355D30">
        <w:rPr>
          <w:rFonts w:ascii="Arial" w:hAnsi="Arial" w:cs="Arial"/>
          <w:sz w:val="22"/>
          <w:szCs w:val="22"/>
        </w:rPr>
        <w:t>/202</w:t>
      </w:r>
      <w:r w:rsidR="00A22452" w:rsidRPr="00355D30">
        <w:rPr>
          <w:rFonts w:ascii="Arial" w:hAnsi="Arial" w:cs="Arial"/>
          <w:sz w:val="22"/>
          <w:szCs w:val="22"/>
        </w:rPr>
        <w:t>2</w:t>
      </w:r>
    </w:p>
    <w:p w:rsidR="003F1FBD" w:rsidRPr="00355D30" w:rsidRDefault="003F1FBD" w:rsidP="003F1FBD">
      <w:pPr>
        <w:pStyle w:val="Zkladntextodsazen"/>
        <w:tabs>
          <w:tab w:val="left" w:pos="567"/>
        </w:tabs>
        <w:spacing w:line="260" w:lineRule="exact"/>
        <w:jc w:val="both"/>
        <w:rPr>
          <w:rFonts w:ascii="Arial" w:hAnsi="Arial" w:cs="Arial"/>
          <w:sz w:val="22"/>
          <w:szCs w:val="22"/>
        </w:rPr>
      </w:pPr>
    </w:p>
    <w:p w:rsidR="00855184" w:rsidRDefault="00B51228" w:rsidP="003F1FBD">
      <w:pPr>
        <w:pStyle w:val="Zkladntextodsazen"/>
        <w:tabs>
          <w:tab w:val="left" w:pos="567"/>
        </w:tabs>
        <w:spacing w:line="260" w:lineRule="exact"/>
        <w:jc w:val="both"/>
        <w:rPr>
          <w:rFonts w:ascii="Arial" w:hAnsi="Arial" w:cs="Arial"/>
          <w:sz w:val="22"/>
          <w:szCs w:val="22"/>
        </w:rPr>
      </w:pPr>
      <w:r>
        <w:rPr>
          <w:rFonts w:ascii="Arial" w:hAnsi="Arial" w:cs="Arial"/>
          <w:sz w:val="22"/>
          <w:szCs w:val="22"/>
        </w:rPr>
        <w:t>P</w:t>
      </w:r>
      <w:r w:rsidR="005469FB" w:rsidRPr="005469FB">
        <w:rPr>
          <w:rFonts w:ascii="Arial" w:hAnsi="Arial" w:cs="Arial"/>
          <w:sz w:val="22"/>
          <w:szCs w:val="22"/>
        </w:rPr>
        <w:t>ředčasné užívání 1. stavby</w:t>
      </w:r>
      <w:r w:rsidR="005469FB" w:rsidRPr="005469FB">
        <w:rPr>
          <w:rFonts w:ascii="Arial" w:hAnsi="Arial" w:cs="Arial"/>
          <w:sz w:val="22"/>
          <w:szCs w:val="22"/>
        </w:rPr>
        <w:tab/>
      </w:r>
      <w:r w:rsidR="005469FB">
        <w:rPr>
          <w:rFonts w:ascii="Arial" w:hAnsi="Arial" w:cs="Arial"/>
          <w:sz w:val="22"/>
          <w:szCs w:val="22"/>
        </w:rPr>
        <w:t xml:space="preserve">                       </w:t>
      </w:r>
      <w:r>
        <w:rPr>
          <w:rFonts w:ascii="Arial" w:hAnsi="Arial" w:cs="Arial"/>
          <w:sz w:val="22"/>
          <w:szCs w:val="22"/>
        </w:rPr>
        <w:t xml:space="preserve">                                   </w:t>
      </w:r>
      <w:r w:rsidR="005469FB" w:rsidRPr="005469FB">
        <w:rPr>
          <w:rFonts w:ascii="Arial" w:hAnsi="Arial" w:cs="Arial"/>
          <w:sz w:val="22"/>
          <w:szCs w:val="22"/>
        </w:rPr>
        <w:t>do 31. 10. 2022</w:t>
      </w:r>
    </w:p>
    <w:p w:rsidR="00B51228" w:rsidRDefault="00B51228" w:rsidP="00B51228">
      <w:pPr>
        <w:spacing w:line="288" w:lineRule="auto"/>
        <w:rPr>
          <w:rFonts w:ascii="Arial" w:hAnsi="Arial" w:cs="Arial"/>
          <w:sz w:val="22"/>
          <w:szCs w:val="22"/>
          <w:lang w:eastAsia="x-none"/>
        </w:rPr>
      </w:pPr>
      <w:r>
        <w:rPr>
          <w:rFonts w:ascii="Arial" w:hAnsi="Arial" w:cs="Arial"/>
          <w:sz w:val="22"/>
          <w:szCs w:val="22"/>
          <w:lang w:eastAsia="x-none"/>
        </w:rPr>
        <w:t xml:space="preserve">Předčasné užívání 2. stavby </w:t>
      </w:r>
      <w:r w:rsidR="005469FB">
        <w:rPr>
          <w:rFonts w:ascii="Arial" w:hAnsi="Arial" w:cs="Arial"/>
          <w:sz w:val="22"/>
          <w:szCs w:val="22"/>
          <w:lang w:eastAsia="x-none"/>
        </w:rPr>
        <w:t>(vč. mostu ev. č. 152-019)</w:t>
      </w:r>
      <w:r w:rsidR="005469FB">
        <w:rPr>
          <w:rFonts w:ascii="Arial" w:hAnsi="Arial" w:cs="Arial"/>
          <w:sz w:val="22"/>
          <w:szCs w:val="22"/>
          <w:lang w:eastAsia="x-none"/>
        </w:rPr>
        <w:tab/>
      </w:r>
      <w:r w:rsidR="005469FB">
        <w:rPr>
          <w:rFonts w:ascii="Arial" w:hAnsi="Arial" w:cs="Arial"/>
          <w:sz w:val="22"/>
          <w:szCs w:val="22"/>
          <w:lang w:eastAsia="x-none"/>
        </w:rPr>
        <w:tab/>
      </w:r>
      <w:r>
        <w:rPr>
          <w:rFonts w:ascii="Arial" w:hAnsi="Arial" w:cs="Arial"/>
          <w:sz w:val="22"/>
          <w:szCs w:val="22"/>
          <w:lang w:eastAsia="x-none"/>
        </w:rPr>
        <w:t xml:space="preserve">do </w:t>
      </w:r>
      <w:r>
        <w:rPr>
          <w:rFonts w:ascii="Arial" w:hAnsi="Arial" w:cs="Arial"/>
          <w:sz w:val="22"/>
          <w:szCs w:val="22"/>
          <w:lang w:eastAsia="x-none"/>
        </w:rPr>
        <w:t>31. 10</w:t>
      </w:r>
      <w:r w:rsidRPr="003B64A8">
        <w:rPr>
          <w:rFonts w:ascii="Arial" w:hAnsi="Arial" w:cs="Arial"/>
          <w:sz w:val="22"/>
          <w:szCs w:val="22"/>
          <w:lang w:eastAsia="x-none"/>
        </w:rPr>
        <w:t>. 20</w:t>
      </w:r>
      <w:r>
        <w:rPr>
          <w:rFonts w:ascii="Arial" w:hAnsi="Arial" w:cs="Arial"/>
          <w:sz w:val="22"/>
          <w:szCs w:val="22"/>
          <w:lang w:eastAsia="x-none"/>
        </w:rPr>
        <w:t>23</w:t>
      </w:r>
    </w:p>
    <w:p w:rsidR="005469FB" w:rsidRDefault="00B51228" w:rsidP="005469FB">
      <w:pPr>
        <w:spacing w:line="288" w:lineRule="auto"/>
        <w:rPr>
          <w:rFonts w:ascii="Arial" w:hAnsi="Arial" w:cs="Arial"/>
          <w:sz w:val="22"/>
          <w:szCs w:val="22"/>
          <w:lang w:eastAsia="x-none"/>
        </w:rPr>
      </w:pPr>
      <w:bookmarkStart w:id="0" w:name="_GoBack"/>
      <w:bookmarkEnd w:id="0"/>
      <w:r>
        <w:rPr>
          <w:rFonts w:ascii="Arial" w:hAnsi="Arial" w:cs="Arial"/>
          <w:sz w:val="22"/>
          <w:szCs w:val="22"/>
          <w:lang w:eastAsia="x-none"/>
        </w:rPr>
        <w:tab/>
      </w:r>
      <w:r>
        <w:rPr>
          <w:rFonts w:ascii="Arial" w:hAnsi="Arial" w:cs="Arial"/>
          <w:sz w:val="22"/>
          <w:szCs w:val="22"/>
          <w:lang w:eastAsia="x-none"/>
        </w:rPr>
        <w:tab/>
      </w:r>
      <w:r>
        <w:rPr>
          <w:rFonts w:ascii="Arial" w:hAnsi="Arial" w:cs="Arial"/>
          <w:sz w:val="22"/>
          <w:szCs w:val="22"/>
          <w:lang w:eastAsia="x-none"/>
        </w:rPr>
        <w:tab/>
        <w:t xml:space="preserve">           </w:t>
      </w:r>
    </w:p>
    <w:p w:rsidR="005469FB" w:rsidRDefault="005469FB" w:rsidP="005469FB">
      <w:pPr>
        <w:spacing w:line="288" w:lineRule="auto"/>
        <w:jc w:val="both"/>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eastAsia="x-none"/>
        </w:rPr>
        <w:tab/>
      </w:r>
      <w:r>
        <w:rPr>
          <w:rFonts w:ascii="Arial" w:hAnsi="Arial" w:cs="Arial"/>
          <w:sz w:val="22"/>
          <w:szCs w:val="22"/>
          <w:lang w:val="x-none" w:eastAsia="x-none"/>
        </w:rPr>
        <w:tab/>
      </w:r>
      <w:r w:rsidRPr="003B64A8">
        <w:rPr>
          <w:rFonts w:ascii="Arial" w:hAnsi="Arial" w:cs="Arial"/>
          <w:sz w:val="22"/>
          <w:szCs w:val="22"/>
          <w:lang w:val="x-none" w:eastAsia="x-none"/>
        </w:rPr>
        <w:t xml:space="preserve">do </w:t>
      </w:r>
      <w:r>
        <w:rPr>
          <w:rFonts w:ascii="Arial" w:hAnsi="Arial" w:cs="Arial"/>
          <w:sz w:val="22"/>
          <w:szCs w:val="22"/>
          <w:lang w:eastAsia="x-none"/>
        </w:rPr>
        <w:t xml:space="preserve">31. </w:t>
      </w:r>
      <w:r w:rsidR="0017079C">
        <w:rPr>
          <w:rFonts w:ascii="Arial" w:hAnsi="Arial" w:cs="Arial"/>
          <w:sz w:val="22"/>
          <w:szCs w:val="22"/>
          <w:lang w:eastAsia="x-none"/>
        </w:rPr>
        <w:t>0</w:t>
      </w:r>
      <w:r>
        <w:rPr>
          <w:rFonts w:ascii="Arial" w:hAnsi="Arial" w:cs="Arial"/>
          <w:sz w:val="22"/>
          <w:szCs w:val="22"/>
          <w:lang w:eastAsia="x-none"/>
        </w:rPr>
        <w:t>3. 2024</w:t>
      </w:r>
    </w:p>
    <w:p w:rsidR="005469FB" w:rsidRPr="00355D30" w:rsidRDefault="005469FB" w:rsidP="003F1FBD">
      <w:pPr>
        <w:pStyle w:val="Zkladntextodsazen"/>
        <w:tabs>
          <w:tab w:val="left" w:pos="567"/>
        </w:tabs>
        <w:spacing w:line="260" w:lineRule="exact"/>
        <w:jc w:val="both"/>
        <w:rPr>
          <w:rFonts w:ascii="Arial" w:hAnsi="Arial" w:cs="Arial"/>
          <w:sz w:val="22"/>
          <w:szCs w:val="22"/>
        </w:rPr>
      </w:pP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A47F6D" w:rsidRPr="00355D30">
        <w:rPr>
          <w:rFonts w:ascii="Arial" w:hAnsi="Arial" w:cs="Arial"/>
          <w:sz w:val="22"/>
          <w:szCs w:val="22"/>
        </w:rPr>
        <w:t>Předpokládaný termín dokončení</w:t>
      </w:r>
      <w:r w:rsidR="00B3767F" w:rsidRPr="00355D30">
        <w:rPr>
          <w:rFonts w:ascii="Arial" w:hAnsi="Arial" w:cs="Arial"/>
          <w:sz w:val="22"/>
          <w:szCs w:val="22"/>
        </w:rPr>
        <w:t xml:space="preserve"> činností</w:t>
      </w:r>
      <w:r w:rsidR="0010298E" w:rsidRPr="00355D30">
        <w:rPr>
          <w:rFonts w:ascii="Arial" w:hAnsi="Arial" w:cs="Arial"/>
          <w:sz w:val="22"/>
          <w:szCs w:val="22"/>
        </w:rPr>
        <w:t xml:space="preserve"> je</w:t>
      </w:r>
      <w:r w:rsidR="00A47F6D" w:rsidRPr="00355D30">
        <w:rPr>
          <w:rFonts w:ascii="Arial" w:hAnsi="Arial" w:cs="Arial"/>
          <w:sz w:val="22"/>
          <w:szCs w:val="22"/>
        </w:rPr>
        <w:t xml:space="preserve"> </w:t>
      </w:r>
      <w:r w:rsidR="00DB7507" w:rsidRPr="00DB7507">
        <w:rPr>
          <w:rFonts w:ascii="Arial" w:hAnsi="Arial" w:cs="Arial"/>
          <w:sz w:val="22"/>
          <w:szCs w:val="22"/>
        </w:rPr>
        <w:t>03</w:t>
      </w:r>
      <w:r w:rsidR="005C477F" w:rsidRPr="00DB7507">
        <w:rPr>
          <w:rFonts w:ascii="Arial" w:hAnsi="Arial" w:cs="Arial"/>
          <w:sz w:val="22"/>
          <w:szCs w:val="22"/>
        </w:rPr>
        <w:t>/</w:t>
      </w:r>
      <w:r w:rsidR="00FE167B" w:rsidRPr="00DB7507">
        <w:rPr>
          <w:rFonts w:ascii="Arial" w:hAnsi="Arial" w:cs="Arial"/>
          <w:sz w:val="22"/>
          <w:szCs w:val="22"/>
        </w:rPr>
        <w:t>20</w:t>
      </w:r>
      <w:r w:rsidR="007301D4" w:rsidRPr="00DB7507">
        <w:rPr>
          <w:rFonts w:ascii="Arial" w:hAnsi="Arial" w:cs="Arial"/>
          <w:sz w:val="22"/>
          <w:szCs w:val="22"/>
        </w:rPr>
        <w:t>2</w:t>
      </w:r>
      <w:r w:rsidR="00DB7507" w:rsidRPr="00DB7507">
        <w:rPr>
          <w:rFonts w:ascii="Arial" w:hAnsi="Arial" w:cs="Arial"/>
          <w:sz w:val="22"/>
          <w:szCs w:val="22"/>
        </w:rPr>
        <w:t>4</w:t>
      </w:r>
      <w:r w:rsidR="007037EA" w:rsidRPr="00355D30">
        <w:rPr>
          <w:rFonts w:ascii="Arial" w:hAnsi="Arial" w:cs="Arial"/>
          <w:sz w:val="22"/>
          <w:szCs w:val="22"/>
        </w:rPr>
        <w:t>.</w:t>
      </w:r>
      <w:r w:rsidR="00D13471" w:rsidRPr="00355D30">
        <w:rPr>
          <w:rFonts w:ascii="Arial" w:hAnsi="Arial" w:cs="Arial"/>
          <w:sz w:val="22"/>
          <w:szCs w:val="22"/>
        </w:rPr>
        <w:t xml:space="preserve"> Čas plnění zahrnuje </w:t>
      </w:r>
      <w:r w:rsidR="00F33CD5">
        <w:rPr>
          <w:rFonts w:ascii="Arial" w:hAnsi="Arial" w:cs="Arial"/>
          <w:sz w:val="22"/>
          <w:szCs w:val="22"/>
        </w:rPr>
        <w:t>23</w:t>
      </w:r>
      <w:r w:rsidR="00D13471" w:rsidRPr="00355D30">
        <w:rPr>
          <w:rFonts w:ascii="Arial" w:hAnsi="Arial" w:cs="Arial"/>
          <w:sz w:val="22"/>
          <w:szCs w:val="22"/>
        </w:rPr>
        <w:t xml:space="preserve"> </w:t>
      </w:r>
      <w:r w:rsidR="0010298E" w:rsidRPr="00355D30">
        <w:rPr>
          <w:rFonts w:ascii="Arial" w:hAnsi="Arial" w:cs="Arial"/>
          <w:sz w:val="22"/>
          <w:szCs w:val="22"/>
        </w:rPr>
        <w:t xml:space="preserve">stavebně realizačních </w:t>
      </w:r>
      <w:r w:rsidR="00D13471" w:rsidRPr="00355D30">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5"/>
        <w:gridCol w:w="1446"/>
        <w:gridCol w:w="1289"/>
        <w:gridCol w:w="1556"/>
      </w:tblGrid>
      <w:tr w:rsidR="00E121E5" w:rsidRPr="00E415A5" w:rsidTr="00ED2382">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5"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ED238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ED238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5" w:type="pct"/>
            <w:tcBorders>
              <w:top w:val="dotted" w:sz="4" w:space="0" w:color="auto"/>
              <w:bottom w:val="dotted" w:sz="4" w:space="0" w:color="auto"/>
            </w:tcBorders>
            <w:shd w:val="clear" w:color="auto" w:fill="FFFFFF"/>
            <w:vAlign w:val="center"/>
          </w:tcPr>
          <w:p w:rsidR="00E121E5" w:rsidRPr="00451817" w:rsidRDefault="00F33CD5" w:rsidP="0006285B">
            <w:pPr>
              <w:jc w:val="center"/>
              <w:rPr>
                <w:rFonts w:ascii="Arial" w:hAnsi="Arial" w:cs="Arial"/>
                <w:bCs/>
              </w:rPr>
            </w:pPr>
            <w:r>
              <w:rPr>
                <w:rFonts w:ascii="Arial" w:hAnsi="Arial" w:cs="Arial"/>
                <w:bCs/>
              </w:rPr>
              <w:t>23</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ED238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5"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ED238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5"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F33CD5" w:rsidRDefault="005C477F" w:rsidP="008D423E">
      <w:pPr>
        <w:pStyle w:val="Zkladntextodsazen"/>
        <w:numPr>
          <w:ilvl w:val="1"/>
          <w:numId w:val="8"/>
        </w:numPr>
        <w:tabs>
          <w:tab w:val="clear" w:pos="996"/>
          <w:tab w:val="left" w:pos="570"/>
        </w:tabs>
        <w:spacing w:line="260" w:lineRule="exact"/>
        <w:ind w:left="0" w:firstLine="0"/>
        <w:jc w:val="both"/>
        <w:rPr>
          <w:rFonts w:ascii="Arial" w:hAnsi="Arial" w:cs="Arial"/>
          <w:b/>
          <w:sz w:val="22"/>
          <w:szCs w:val="22"/>
        </w:rPr>
      </w:pPr>
      <w:r w:rsidRPr="00F33CD5">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F33CD5">
        <w:rPr>
          <w:rFonts w:ascii="Arial" w:hAnsi="Arial" w:cs="Arial"/>
          <w:sz w:val="22"/>
          <w:szCs w:val="22"/>
        </w:rPr>
        <w:t>příkazce</w:t>
      </w:r>
      <w:r w:rsidRPr="00F33CD5">
        <w:rPr>
          <w:rFonts w:ascii="Arial" w:hAnsi="Arial" w:cs="Arial"/>
          <w:sz w:val="22"/>
          <w:szCs w:val="22"/>
        </w:rPr>
        <w:t xml:space="preserve">. Pro účely vystavení </w:t>
      </w:r>
      <w:r w:rsidR="00F76BDB" w:rsidRPr="00F33CD5">
        <w:rPr>
          <w:rFonts w:ascii="Arial" w:hAnsi="Arial" w:cs="Arial"/>
          <w:sz w:val="22"/>
          <w:szCs w:val="22"/>
        </w:rPr>
        <w:t>faktur</w:t>
      </w:r>
      <w:r w:rsidRPr="00F33CD5">
        <w:rPr>
          <w:rFonts w:ascii="Arial" w:hAnsi="Arial" w:cs="Arial"/>
          <w:sz w:val="22"/>
          <w:szCs w:val="22"/>
        </w:rPr>
        <w:t xml:space="preserve"> se použije označení </w:t>
      </w:r>
      <w:r w:rsidR="00FD0B71" w:rsidRPr="00F33CD5">
        <w:rPr>
          <w:rFonts w:ascii="Arial" w:hAnsi="Arial" w:cs="Arial"/>
          <w:sz w:val="22"/>
          <w:szCs w:val="22"/>
        </w:rPr>
        <w:t>příkazce</w:t>
      </w:r>
      <w:r w:rsidRPr="00F33CD5">
        <w:rPr>
          <w:rFonts w:ascii="Arial" w:hAnsi="Arial" w:cs="Arial"/>
          <w:sz w:val="22"/>
          <w:szCs w:val="22"/>
        </w:rPr>
        <w:t xml:space="preserve">: Kraj Vysočina, Žižkova 1882/57, </w:t>
      </w:r>
      <w:r w:rsidR="007B5F05" w:rsidRPr="00F33CD5">
        <w:rPr>
          <w:rFonts w:ascii="Arial" w:hAnsi="Arial" w:cs="Arial"/>
          <w:sz w:val="22"/>
          <w:szCs w:val="22"/>
        </w:rPr>
        <w:t>586 01</w:t>
      </w:r>
      <w:r w:rsidRPr="00F33CD5">
        <w:rPr>
          <w:rFonts w:ascii="Arial" w:hAnsi="Arial" w:cs="Arial"/>
          <w:sz w:val="22"/>
          <w:szCs w:val="22"/>
        </w:rPr>
        <w:t xml:space="preserve"> Jihlava, IČ</w:t>
      </w:r>
      <w:r w:rsidR="007D52CC" w:rsidRPr="00F33CD5">
        <w:rPr>
          <w:rFonts w:ascii="Arial" w:hAnsi="Arial" w:cs="Arial"/>
          <w:sz w:val="22"/>
          <w:szCs w:val="22"/>
        </w:rPr>
        <w:t>O</w:t>
      </w:r>
      <w:r w:rsidRPr="00F33CD5">
        <w:rPr>
          <w:rFonts w:ascii="Arial" w:hAnsi="Arial" w:cs="Arial"/>
          <w:sz w:val="22"/>
          <w:szCs w:val="22"/>
        </w:rPr>
        <w:t xml:space="preserve"> 708 90 749. </w:t>
      </w:r>
      <w:r w:rsidR="00BF08B6" w:rsidRPr="00F33CD5">
        <w:rPr>
          <w:rFonts w:ascii="Arial" w:hAnsi="Arial" w:cs="Arial"/>
          <w:sz w:val="22"/>
          <w:szCs w:val="22"/>
        </w:rPr>
        <w:t>P</w:t>
      </w:r>
      <w:r w:rsidR="00225EFF" w:rsidRPr="00F33CD5">
        <w:rPr>
          <w:rFonts w:ascii="Arial" w:hAnsi="Arial" w:cs="Arial"/>
          <w:sz w:val="22"/>
          <w:szCs w:val="22"/>
        </w:rPr>
        <w:t xml:space="preserve">říkazník </w:t>
      </w:r>
      <w:r w:rsidR="00F76BDB" w:rsidRPr="00F33CD5">
        <w:rPr>
          <w:rFonts w:ascii="Arial" w:hAnsi="Arial" w:cs="Arial"/>
          <w:sz w:val="22"/>
          <w:szCs w:val="22"/>
        </w:rPr>
        <w:t xml:space="preserve">je </w:t>
      </w:r>
      <w:r w:rsidR="00225EFF" w:rsidRPr="00F33CD5">
        <w:rPr>
          <w:rFonts w:ascii="Arial" w:hAnsi="Arial" w:cs="Arial"/>
          <w:sz w:val="22"/>
          <w:szCs w:val="22"/>
        </w:rPr>
        <w:t>povinen</w:t>
      </w:r>
      <w:r w:rsidRPr="00F33CD5">
        <w:rPr>
          <w:rFonts w:ascii="Arial" w:hAnsi="Arial" w:cs="Arial"/>
          <w:sz w:val="22"/>
          <w:szCs w:val="22"/>
        </w:rPr>
        <w:t xml:space="preserve"> uvádět na </w:t>
      </w:r>
      <w:r w:rsidR="00F76BDB" w:rsidRPr="00F33CD5">
        <w:rPr>
          <w:rFonts w:ascii="Arial" w:hAnsi="Arial" w:cs="Arial"/>
          <w:sz w:val="22"/>
          <w:szCs w:val="22"/>
        </w:rPr>
        <w:t>faktur</w:t>
      </w:r>
      <w:r w:rsidR="00A0479A" w:rsidRPr="00F33CD5">
        <w:rPr>
          <w:rFonts w:ascii="Arial" w:hAnsi="Arial" w:cs="Arial"/>
          <w:sz w:val="22"/>
          <w:szCs w:val="22"/>
        </w:rPr>
        <w:t>ách</w:t>
      </w:r>
      <w:r w:rsidRPr="00F33CD5">
        <w:rPr>
          <w:rFonts w:ascii="Arial" w:hAnsi="Arial" w:cs="Arial"/>
          <w:sz w:val="22"/>
          <w:szCs w:val="22"/>
        </w:rPr>
        <w:t xml:space="preserve"> doslovný a přesný název akce</w:t>
      </w:r>
      <w:r w:rsidR="003D10EA" w:rsidRPr="00F33CD5">
        <w:rPr>
          <w:rFonts w:ascii="Arial" w:hAnsi="Arial" w:cs="Arial"/>
          <w:sz w:val="22"/>
          <w:szCs w:val="22"/>
        </w:rPr>
        <w:t xml:space="preserve"> </w:t>
      </w:r>
      <w:r w:rsidR="00C72320">
        <w:rPr>
          <w:rFonts w:ascii="Arial" w:hAnsi="Arial" w:cs="Arial"/>
          <w:sz w:val="22"/>
          <w:szCs w:val="22"/>
        </w:rPr>
        <w:br/>
      </w:r>
      <w:r w:rsidR="00F33CD5" w:rsidRPr="008764B1">
        <w:rPr>
          <w:rFonts w:ascii="Arial" w:hAnsi="Arial" w:cs="Arial"/>
          <w:b/>
          <w:bCs/>
          <w:sz w:val="22"/>
          <w:szCs w:val="22"/>
        </w:rPr>
        <w:t xml:space="preserve">II/152 Jaroměřice nad Rokytnou </w:t>
      </w:r>
      <w:r w:rsidR="00F33CD5">
        <w:rPr>
          <w:rFonts w:ascii="Arial" w:hAnsi="Arial" w:cs="Arial"/>
          <w:b/>
          <w:bCs/>
          <w:sz w:val="22"/>
          <w:szCs w:val="22"/>
        </w:rPr>
        <w:t>–</w:t>
      </w:r>
      <w:r w:rsidR="00F33CD5" w:rsidRPr="008764B1">
        <w:rPr>
          <w:rFonts w:ascii="Arial" w:hAnsi="Arial" w:cs="Arial"/>
          <w:b/>
          <w:bCs/>
          <w:sz w:val="22"/>
          <w:szCs w:val="22"/>
        </w:rPr>
        <w:t xml:space="preserve"> průtah</w:t>
      </w:r>
      <w:r w:rsidR="00F33CD5">
        <w:rPr>
          <w:rFonts w:ascii="Arial" w:hAnsi="Arial" w:cs="Arial"/>
          <w:b/>
          <w:bCs/>
          <w:sz w:val="22"/>
          <w:szCs w:val="22"/>
        </w:rPr>
        <w:t>.</w:t>
      </w:r>
    </w:p>
    <w:p w:rsidR="00F33CD5" w:rsidRPr="00F33CD5" w:rsidRDefault="00F33CD5" w:rsidP="00F33CD5">
      <w:pPr>
        <w:pStyle w:val="Zkladntextodsazen"/>
        <w:tabs>
          <w:tab w:val="left" w:pos="570"/>
        </w:tabs>
        <w:spacing w:line="260" w:lineRule="exact"/>
        <w:jc w:val="both"/>
        <w:rPr>
          <w:rFonts w:ascii="Arial" w:hAnsi="Arial" w:cs="Arial"/>
          <w:b/>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FB765F" w:rsidRPr="005A444E" w:rsidRDefault="00FB765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F56500" w:rsidP="00F85B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Smlouva bude uzavřena elektronicky.</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B51228">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B51228">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3CF4C914"/>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6B66A060"/>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ascii="Arial" w:hAnsi="Arial" w:cs="Arial"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3261"/>
    <w:rsid w:val="001054CD"/>
    <w:rsid w:val="00111246"/>
    <w:rsid w:val="00121F1A"/>
    <w:rsid w:val="00124C81"/>
    <w:rsid w:val="00135D72"/>
    <w:rsid w:val="00140948"/>
    <w:rsid w:val="00145849"/>
    <w:rsid w:val="001474D0"/>
    <w:rsid w:val="00156523"/>
    <w:rsid w:val="00165631"/>
    <w:rsid w:val="001669DA"/>
    <w:rsid w:val="0017079C"/>
    <w:rsid w:val="00185CF6"/>
    <w:rsid w:val="001A35DE"/>
    <w:rsid w:val="001A5A22"/>
    <w:rsid w:val="001B339B"/>
    <w:rsid w:val="001B5F98"/>
    <w:rsid w:val="001C7CE9"/>
    <w:rsid w:val="001D109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5D30"/>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3684"/>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64E9"/>
    <w:rsid w:val="00437C2F"/>
    <w:rsid w:val="004517EA"/>
    <w:rsid w:val="00456256"/>
    <w:rsid w:val="00460D5B"/>
    <w:rsid w:val="00463257"/>
    <w:rsid w:val="00483688"/>
    <w:rsid w:val="004A1F7E"/>
    <w:rsid w:val="004A6D7C"/>
    <w:rsid w:val="004B1793"/>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2757"/>
    <w:rsid w:val="00546369"/>
    <w:rsid w:val="005469FB"/>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243E8"/>
    <w:rsid w:val="00630210"/>
    <w:rsid w:val="006413F5"/>
    <w:rsid w:val="006418A4"/>
    <w:rsid w:val="006473B3"/>
    <w:rsid w:val="00651940"/>
    <w:rsid w:val="00653F40"/>
    <w:rsid w:val="006544EA"/>
    <w:rsid w:val="00660E44"/>
    <w:rsid w:val="00662459"/>
    <w:rsid w:val="00670013"/>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B5F05"/>
    <w:rsid w:val="007C1572"/>
    <w:rsid w:val="007C1931"/>
    <w:rsid w:val="007C2A2F"/>
    <w:rsid w:val="007D0AF7"/>
    <w:rsid w:val="007D2790"/>
    <w:rsid w:val="007D52CC"/>
    <w:rsid w:val="007E0409"/>
    <w:rsid w:val="007E2094"/>
    <w:rsid w:val="007F0133"/>
    <w:rsid w:val="007F3882"/>
    <w:rsid w:val="007F4D8D"/>
    <w:rsid w:val="007F5CF8"/>
    <w:rsid w:val="007F6EBD"/>
    <w:rsid w:val="00806EF9"/>
    <w:rsid w:val="00811624"/>
    <w:rsid w:val="0081335A"/>
    <w:rsid w:val="00830556"/>
    <w:rsid w:val="00831549"/>
    <w:rsid w:val="008349CE"/>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22452"/>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228"/>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2320"/>
    <w:rsid w:val="00C746AF"/>
    <w:rsid w:val="00C750F0"/>
    <w:rsid w:val="00CA345E"/>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5112"/>
    <w:rsid w:val="00D4741E"/>
    <w:rsid w:val="00D542E7"/>
    <w:rsid w:val="00D563A7"/>
    <w:rsid w:val="00D64FCF"/>
    <w:rsid w:val="00D72EB6"/>
    <w:rsid w:val="00D734E8"/>
    <w:rsid w:val="00D87A1A"/>
    <w:rsid w:val="00D87C52"/>
    <w:rsid w:val="00D91240"/>
    <w:rsid w:val="00D91738"/>
    <w:rsid w:val="00D9368A"/>
    <w:rsid w:val="00DA59A3"/>
    <w:rsid w:val="00DB7507"/>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3F99"/>
    <w:rsid w:val="00E96370"/>
    <w:rsid w:val="00E97D3A"/>
    <w:rsid w:val="00EA1E1F"/>
    <w:rsid w:val="00EA767A"/>
    <w:rsid w:val="00EB4535"/>
    <w:rsid w:val="00EB55E9"/>
    <w:rsid w:val="00EB7C58"/>
    <w:rsid w:val="00EC52A7"/>
    <w:rsid w:val="00ED2382"/>
    <w:rsid w:val="00ED76C7"/>
    <w:rsid w:val="00EE25FF"/>
    <w:rsid w:val="00EF32E3"/>
    <w:rsid w:val="00EF4EDF"/>
    <w:rsid w:val="00F00407"/>
    <w:rsid w:val="00F0133B"/>
    <w:rsid w:val="00F13154"/>
    <w:rsid w:val="00F2059F"/>
    <w:rsid w:val="00F22849"/>
    <w:rsid w:val="00F241F4"/>
    <w:rsid w:val="00F246CB"/>
    <w:rsid w:val="00F3223D"/>
    <w:rsid w:val="00F33CD5"/>
    <w:rsid w:val="00F33E39"/>
    <w:rsid w:val="00F346AC"/>
    <w:rsid w:val="00F37D54"/>
    <w:rsid w:val="00F420C3"/>
    <w:rsid w:val="00F4437B"/>
    <w:rsid w:val="00F44EDD"/>
    <w:rsid w:val="00F53E9D"/>
    <w:rsid w:val="00F56500"/>
    <w:rsid w:val="00F62173"/>
    <w:rsid w:val="00F64413"/>
    <w:rsid w:val="00F72C87"/>
    <w:rsid w:val="00F73CB3"/>
    <w:rsid w:val="00F76BDB"/>
    <w:rsid w:val="00F85BE8"/>
    <w:rsid w:val="00F8657A"/>
    <w:rsid w:val="00F94973"/>
    <w:rsid w:val="00F96A35"/>
    <w:rsid w:val="00FA52C7"/>
    <w:rsid w:val="00FA6DB9"/>
    <w:rsid w:val="00FB14A8"/>
    <w:rsid w:val="00FB6F68"/>
    <w:rsid w:val="00FB765F"/>
    <w:rsid w:val="00FC1583"/>
    <w:rsid w:val="00FD0B71"/>
    <w:rsid w:val="00FD44D4"/>
    <w:rsid w:val="00FE167B"/>
    <w:rsid w:val="00FE39A0"/>
    <w:rsid w:val="00FE4460"/>
    <w:rsid w:val="00FF145A"/>
    <w:rsid w:val="00FF2EB3"/>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0113"/>
    <o:shapelayout v:ext="edit">
      <o:idmap v:ext="edit" data="1"/>
    </o:shapelayout>
  </w:shapeDefaults>
  <w:decimalSymbol w:val=","/>
  <w:listSeparator w:val=";"/>
  <w14:docId w14:val="3C099034"/>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778794953">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921B5-D80D-48A1-9F2A-42A9F3947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3042</Words>
  <Characters>17952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Bulíčková Aneta Bc.</cp:lastModifiedBy>
  <cp:revision>46</cp:revision>
  <cp:lastPrinted>2021-01-13T11:27:00Z</cp:lastPrinted>
  <dcterms:created xsi:type="dcterms:W3CDTF">2021-01-07T11:15:00Z</dcterms:created>
  <dcterms:modified xsi:type="dcterms:W3CDTF">2022-03-10T13:51:00Z</dcterms:modified>
</cp:coreProperties>
</file>